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07" w:rsidRDefault="00576D07" w:rsidP="00576D07">
      <w:pPr>
        <w:pStyle w:val="Normal1"/>
        <w:jc w:val="center"/>
        <w:rPr>
          <w:rFonts w:ascii="Times New Roman" w:hAnsi="Times New Roman"/>
          <w:sz w:val="22"/>
          <w:lang w:val="en-GB"/>
        </w:rPr>
      </w:pPr>
      <w:r w:rsidRPr="005C0DC1">
        <w:rPr>
          <w:sz w:val="22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49.45pt" o:ole="" fillcolor="window">
            <v:imagedata r:id="rId8" o:title=""/>
          </v:shape>
          <o:OLEObject Type="Embed" ProgID="PBrush" ShapeID="_x0000_i1025" DrawAspect="Content" ObjectID="_1576673083" r:id="rId9"/>
        </w:object>
      </w:r>
      <w:bookmarkStart w:id="0" w:name="_GoBack"/>
      <w:bookmarkEnd w:id="0"/>
    </w:p>
    <w:p w:rsidR="00576D07" w:rsidRDefault="00576D07" w:rsidP="00576D0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УКРАЇНА</w:t>
      </w:r>
    </w:p>
    <w:p w:rsidR="00576D07" w:rsidRDefault="00576D07" w:rsidP="00576D07">
      <w:pPr>
        <w:pStyle w:val="1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КІЦМАНСЬКА</w:t>
      </w:r>
      <w:proofErr w:type="spellEnd"/>
      <w:r>
        <w:rPr>
          <w:rFonts w:ascii="Times New Roman" w:hAnsi="Times New Roman"/>
        </w:rPr>
        <w:t xml:space="preserve"> МІСЬКА РАДА</w:t>
      </w:r>
    </w:p>
    <w:p w:rsidR="00576D07" w:rsidRPr="00576D07" w:rsidRDefault="00576D07" w:rsidP="00576D07">
      <w:pPr>
        <w:pStyle w:val="11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КІЦМАНСЬКОГО  РАЙОНУ ЧЕРНІВЕЦЬКОЇ ОБЛАСТІ</w:t>
      </w:r>
    </w:p>
    <w:p w:rsidR="00576D07" w:rsidRDefault="00576D07" w:rsidP="00576D07">
      <w:pPr>
        <w:pStyle w:val="Normal1"/>
        <w:jc w:val="center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</w:rPr>
        <w:t>вул.Незалежності</w:t>
      </w:r>
      <w:proofErr w:type="spellEnd"/>
      <w:r>
        <w:rPr>
          <w:rFonts w:ascii="Times New Roman" w:hAnsi="Times New Roman"/>
          <w:sz w:val="22"/>
        </w:rPr>
        <w:t xml:space="preserve">, 57, </w:t>
      </w:r>
      <w:proofErr w:type="spellStart"/>
      <w:r>
        <w:rPr>
          <w:rFonts w:ascii="Times New Roman" w:hAnsi="Times New Roman"/>
          <w:sz w:val="22"/>
        </w:rPr>
        <w:t>м.Кіцмань</w:t>
      </w:r>
      <w:proofErr w:type="spellEnd"/>
      <w:r>
        <w:rPr>
          <w:rFonts w:ascii="Times New Roman" w:hAnsi="Times New Roman"/>
          <w:sz w:val="22"/>
        </w:rPr>
        <w:t>, Чернівецької обл.59300 тел.2-39-75, факс.2-39-75</w:t>
      </w:r>
    </w:p>
    <w:p w:rsidR="00576D07" w:rsidRPr="0076770F" w:rsidRDefault="00576D07" w:rsidP="00576D07">
      <w:pPr>
        <w:pStyle w:val="Normal1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en-US"/>
        </w:rPr>
        <w:t>Email</w:t>
      </w:r>
      <w:r>
        <w:rPr>
          <w:rFonts w:ascii="Times New Roman" w:hAnsi="Times New Roman"/>
          <w:sz w:val="22"/>
        </w:rPr>
        <w:t>:</w:t>
      </w:r>
      <w:r w:rsidRPr="00BC3E62">
        <w:rPr>
          <w:rFonts w:ascii="Times New Roman" w:hAnsi="Times New Roman"/>
          <w:sz w:val="22"/>
          <w:lang w:val="ru-RU"/>
        </w:rPr>
        <w:t>04062127@</w:t>
      </w:r>
      <w:r>
        <w:rPr>
          <w:rFonts w:ascii="Times New Roman" w:hAnsi="Times New Roman"/>
          <w:sz w:val="22"/>
          <w:lang w:val="en-US"/>
        </w:rPr>
        <w:t>mail</w:t>
      </w:r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gov</w:t>
      </w:r>
      <w:proofErr w:type="spellEnd"/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ua</w:t>
      </w:r>
      <w:proofErr w:type="spellEnd"/>
      <w:r w:rsidRPr="00BC3E62">
        <w:rPr>
          <w:rFonts w:ascii="Times New Roman" w:hAnsi="Times New Roman"/>
          <w:sz w:val="22"/>
          <w:lang w:val="ru-RU"/>
        </w:rPr>
        <w:t xml:space="preserve">  </w:t>
      </w:r>
    </w:p>
    <w:p w:rsidR="00576D07" w:rsidRPr="00A6575A" w:rsidRDefault="008556A5" w:rsidP="00A6575A">
      <w:pPr>
        <w:pStyle w:val="Normal1"/>
        <w:jc w:val="center"/>
        <w:rPr>
          <w:rFonts w:ascii="Times New Roman" w:hAnsi="Times New Roman"/>
          <w:sz w:val="22"/>
        </w:rPr>
      </w:pPr>
      <w:r w:rsidRPr="008556A5">
        <w:pict>
          <v:line id="_x0000_s1026" style="position:absolute;left:0;text-align:left;z-index:251660288" from="-13.5pt,4.2pt" to="483.3pt,4.2pt" o:allowincell="f" strokeweight=".5pt"/>
        </w:pict>
      </w:r>
    </w:p>
    <w:p w:rsidR="005C0DC1" w:rsidRPr="00E2308B" w:rsidRDefault="00576D07" w:rsidP="00E230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B722F8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  <w:r w:rsidR="00AB6881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39/12</w:t>
      </w:r>
    </w:p>
    <w:p w:rsidR="00576D07" w:rsidRPr="00E2308B" w:rsidRDefault="00576D07" w:rsidP="00E2308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>Від   «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» грудня 2017 р. </w:t>
      </w:r>
      <w:r w:rsidR="000C15FE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м. Кіцмань</w:t>
      </w:r>
    </w:p>
    <w:p w:rsidR="00576D07" w:rsidRPr="00E2308B" w:rsidRDefault="000C15FE" w:rsidP="00E230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ІІІ сесії </w:t>
      </w:r>
      <w:proofErr w:type="spellStart"/>
      <w:r w:rsidRPr="00E2308B">
        <w:rPr>
          <w:rFonts w:ascii="Times New Roman" w:hAnsi="Times New Roman" w:cs="Times New Roman"/>
          <w:sz w:val="28"/>
          <w:szCs w:val="28"/>
          <w:lang w:val="uk-UA"/>
        </w:rPr>
        <w:t>Кіцманської</w:t>
      </w:r>
      <w:proofErr w:type="spellEnd"/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УІІ скликання</w:t>
      </w:r>
    </w:p>
    <w:p w:rsidR="00576D07" w:rsidRPr="00E2308B" w:rsidRDefault="00576D07" w:rsidP="00E230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міський бюджет на 2018 рік </w:t>
      </w:r>
    </w:p>
    <w:p w:rsidR="00576D07" w:rsidRPr="00E2308B" w:rsidRDefault="000C15FE" w:rsidP="00E230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п.17 частини 1 ст.43 і ст.61 Закону України «Про місцеве самоврядування в Україні», сесія </w:t>
      </w:r>
      <w:proofErr w:type="spellStart"/>
      <w:r w:rsidRPr="00E2308B">
        <w:rPr>
          <w:rFonts w:ascii="Times New Roman" w:hAnsi="Times New Roman" w:cs="Times New Roman"/>
          <w:sz w:val="28"/>
          <w:szCs w:val="28"/>
          <w:lang w:val="uk-UA"/>
        </w:rPr>
        <w:t>Кіцманської</w:t>
      </w:r>
      <w:proofErr w:type="spellEnd"/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76D07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ВИРІШИЛА:</w:t>
      </w:r>
    </w:p>
    <w:p w:rsidR="00576D07" w:rsidRPr="00E2308B" w:rsidRDefault="00576D07" w:rsidP="00E2308B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Визначити на 2018 рік: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доходи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 бюджету у сумі 70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000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грн., в тому числі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доходи загального фонду  міського бюджету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6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576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грн., доходи спеціального фонду міського  бюджету  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711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CD4A72" w:rsidRPr="00E230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308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121B9" w:rsidRPr="00E2308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121B9" w:rsidRPr="00E2308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121B9" w:rsidRPr="00E2308B">
        <w:rPr>
          <w:rFonts w:ascii="Times New Roman" w:hAnsi="Times New Roman" w:cs="Times New Roman"/>
          <w:sz w:val="28"/>
          <w:szCs w:val="28"/>
          <w:lang w:val="uk-UA"/>
        </w:rPr>
        <w:t>тому числі</w:t>
      </w:r>
      <w:r w:rsidR="00C121B9" w:rsidRPr="00E2308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="00C121B9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>бюджету розвитку</w:t>
      </w:r>
      <w:r w:rsidR="00C121B9" w:rsidRPr="00E2308B">
        <w:rPr>
          <w:rFonts w:ascii="Calibri" w:eastAsia="Times New Roman" w:hAnsi="Calibri" w:cs="Times New Roman"/>
          <w:sz w:val="28"/>
          <w:szCs w:val="28"/>
          <w:lang w:val="uk-UA"/>
        </w:rPr>
        <w:t xml:space="preserve">  </w:t>
      </w:r>
      <w:r w:rsidR="00B722F8" w:rsidRPr="009F483A">
        <w:rPr>
          <w:rFonts w:ascii="Times New Roman" w:eastAsia="Times New Roman" w:hAnsi="Times New Roman" w:cs="Times New Roman"/>
          <w:sz w:val="28"/>
          <w:szCs w:val="28"/>
          <w:lang w:val="uk-UA"/>
        </w:rPr>
        <w:t>200</w:t>
      </w:r>
      <w:r w:rsidR="00FE2CA1" w:rsidRPr="009F483A">
        <w:rPr>
          <w:rFonts w:ascii="Times New Roman" w:eastAsia="Times New Roman" w:hAnsi="Times New Roman" w:cs="Times New Roman"/>
          <w:sz w:val="28"/>
          <w:szCs w:val="28"/>
          <w:lang w:val="uk-UA"/>
        </w:rPr>
        <w:t>000</w:t>
      </w:r>
      <w:r w:rsidR="00C121B9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тис. грн.,</w:t>
      </w:r>
      <w:r w:rsidR="00C121B9" w:rsidRPr="00E2308B">
        <w:rPr>
          <w:sz w:val="28"/>
          <w:szCs w:val="28"/>
          <w:lang w:val="uk-UA"/>
        </w:rPr>
        <w:t xml:space="preserve"> </w:t>
      </w:r>
      <w:r w:rsidR="00C121B9" w:rsidRPr="00E2308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згідно з додатком № 1 цього рішення;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видатки</w:t>
      </w:r>
      <w:r w:rsidR="00783BAA"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83BAA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міського</w:t>
      </w:r>
      <w:r w:rsidR="00783BAA"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 у сумі 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грн., в тому числі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видатки загального фонду </w:t>
      </w:r>
      <w:r w:rsidR="00783BAA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бюджету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148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51F4E"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48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699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51F4E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грн., видатки спеціального фонду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1481B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D31423" w:rsidRPr="00E2308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2F8" w:rsidRPr="00E230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83BAA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77B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D31423" w:rsidRPr="00E230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277B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423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згідно з додатком № 3 до цього рішення;</w:t>
      </w:r>
    </w:p>
    <w:p w:rsidR="00D31423" w:rsidRPr="00E2308B" w:rsidRDefault="00D31423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профіцит  </w:t>
      </w:r>
      <w:r w:rsidR="00682A9E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загального фонду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міського бюджету  у сумі </w:t>
      </w:r>
      <w:r w:rsidR="006B4699" w:rsidRPr="00CB20D9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FF652F" w:rsidRPr="00CB20D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6B4699" w:rsidRPr="00CB20D9">
        <w:rPr>
          <w:rFonts w:ascii="Times New Roman" w:hAnsi="Times New Roman" w:cs="Times New Roman"/>
          <w:bCs/>
          <w:sz w:val="28"/>
          <w:szCs w:val="28"/>
          <w:lang w:val="uk-UA"/>
        </w:rPr>
        <w:t>865</w:t>
      </w:r>
      <w:r w:rsidR="00FF652F" w:rsidRPr="00CB20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B4699" w:rsidRPr="00CB20D9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F652F" w:rsidRPr="00CB20D9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грн.,  згідно з додатком №2 до цього рішення;</w:t>
      </w:r>
    </w:p>
    <w:p w:rsidR="00D31423" w:rsidRPr="00E2308B" w:rsidRDefault="00D31423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-   дефіцит</w:t>
      </w: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спеціального фонду</w:t>
      </w: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міського бюджету</w:t>
      </w: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сумі </w:t>
      </w:r>
      <w:r w:rsidR="006B4699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6B4699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865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B4699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грн.,</w:t>
      </w: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згідно з додатком №2 до цього рішення.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1" w:name="n9"/>
      <w:bookmarkEnd w:id="1"/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2. Затвердити бюджетні призначення головним розп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орядникам коштів міського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бюджету на 20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 рік у розрізі відповідальних виконавців за бюджетними програмами, у тому числі по загальному фонду 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51481B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D31423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1481B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31423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B4699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та спеціальному фонду 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51481B"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D31423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D31423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F652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A707BD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згідно з додатком № 3 до цього рішення.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Визначити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оборотний касовий залишок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  у сумі  </w:t>
      </w:r>
      <w:r w:rsidR="00E2308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B16AA" w:rsidRPr="00E230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52F">
        <w:rPr>
          <w:rFonts w:ascii="Times New Roman" w:hAnsi="Times New Roman" w:cs="Times New Roman"/>
          <w:sz w:val="28"/>
          <w:szCs w:val="28"/>
          <w:lang w:val="uk-UA"/>
        </w:rPr>
        <w:t xml:space="preserve"> 000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гривень. 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4.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на 20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рік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міжбюджетні трансферти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з додатком № </w:t>
      </w:r>
      <w:r w:rsidR="008B16AA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цього рішення.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5.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на 20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рік  перелік об’єктів, фінансування яких буде здійснюватися за рахунок коштів бюджету розвитку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з </w:t>
      </w:r>
      <w:hyperlink r:id="rId10" w:anchor="n107" w:history="1">
        <w:r w:rsidRPr="00E2308B">
          <w:rPr>
            <w:rFonts w:ascii="Times New Roman" w:hAnsi="Times New Roman" w:cs="Times New Roman"/>
            <w:bCs/>
            <w:sz w:val="28"/>
            <w:szCs w:val="28"/>
            <w:lang w:val="uk-UA"/>
          </w:rPr>
          <w:t xml:space="preserve">додатком № </w:t>
        </w:r>
      </w:hyperlink>
      <w:r w:rsidR="008B16AA" w:rsidRPr="00E2308B">
        <w:rPr>
          <w:sz w:val="28"/>
          <w:szCs w:val="28"/>
          <w:lang w:val="uk-UA"/>
        </w:rPr>
        <w:t>5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цього рішення.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6.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Затвердити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на 20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рік 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резервний  фонд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 у сумі </w:t>
      </w:r>
      <w:r w:rsidR="00CB20D9">
        <w:rPr>
          <w:rFonts w:ascii="Times New Roman" w:hAnsi="Times New Roman" w:cs="Times New Roman"/>
          <w:sz w:val="28"/>
          <w:szCs w:val="28"/>
          <w:lang w:val="uk-UA"/>
        </w:rPr>
        <w:t>820</w:t>
      </w:r>
      <w:r w:rsidR="00FF65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гривень.</w:t>
      </w:r>
    </w:p>
    <w:p w:rsidR="00576D07" w:rsidRPr="00E2308B" w:rsidRDefault="00576D07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2308B">
        <w:rPr>
          <w:rFonts w:ascii="Times New Roman" w:hAnsi="Times New Roman"/>
          <w:bCs/>
          <w:sz w:val="28"/>
          <w:szCs w:val="28"/>
        </w:rPr>
        <w:t>7.</w:t>
      </w:r>
      <w:r w:rsidRPr="00E2308B">
        <w:rPr>
          <w:rFonts w:ascii="Times New Roman" w:hAnsi="Times New Roman"/>
          <w:sz w:val="28"/>
          <w:szCs w:val="28"/>
        </w:rPr>
        <w:t xml:space="preserve"> Затвердити </w:t>
      </w:r>
      <w:r w:rsidRPr="00E2308B">
        <w:rPr>
          <w:rFonts w:ascii="Times New Roman" w:hAnsi="Times New Roman"/>
          <w:bCs/>
          <w:sz w:val="28"/>
          <w:szCs w:val="28"/>
        </w:rPr>
        <w:t>перелік захищених статей  видатків загального фонду</w:t>
      </w:r>
      <w:r w:rsidR="00A707BD" w:rsidRPr="00E2308B">
        <w:rPr>
          <w:rFonts w:ascii="Times New Roman" w:hAnsi="Times New Roman"/>
          <w:sz w:val="28"/>
          <w:szCs w:val="28"/>
        </w:rPr>
        <w:t xml:space="preserve"> міського </w:t>
      </w:r>
      <w:r w:rsidRPr="00E2308B">
        <w:rPr>
          <w:rFonts w:ascii="Times New Roman" w:hAnsi="Times New Roman"/>
          <w:sz w:val="28"/>
          <w:szCs w:val="28"/>
        </w:rPr>
        <w:t xml:space="preserve"> бюджету на </w:t>
      </w:r>
      <w:r w:rsidR="00A707BD" w:rsidRPr="00E2308B">
        <w:rPr>
          <w:rFonts w:ascii="Times New Roman" w:hAnsi="Times New Roman"/>
          <w:sz w:val="28"/>
          <w:szCs w:val="28"/>
        </w:rPr>
        <w:t xml:space="preserve"> 2018 </w:t>
      </w:r>
      <w:r w:rsidRPr="00E2308B">
        <w:rPr>
          <w:rFonts w:ascii="Times New Roman" w:hAnsi="Times New Roman"/>
          <w:sz w:val="28"/>
          <w:szCs w:val="28"/>
        </w:rPr>
        <w:t xml:space="preserve">рік за їх економічною  структурою: 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оплата праці  працівників бюджетних установ;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нарахування на заробітну плату;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придбання медикаментів та перев’язувальних матеріалів;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забезпечення продуктами харчування;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оплата комунальних послуг та енергоносіїв;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поточні трансферти населенню;</w:t>
      </w:r>
    </w:p>
    <w:p w:rsidR="00A707BD" w:rsidRPr="00E2308B" w:rsidRDefault="00A707BD" w:rsidP="00E2308B">
      <w:pPr>
        <w:pStyle w:val="a3"/>
        <w:autoSpaceDE/>
        <w:autoSpaceDN/>
        <w:ind w:firstLine="567"/>
        <w:jc w:val="both"/>
        <w:rPr>
          <w:rFonts w:ascii="Times New Roman" w:hAnsi="Times New Roman"/>
          <w:sz w:val="28"/>
          <w:szCs w:val="28"/>
        </w:rPr>
      </w:pPr>
      <w:r w:rsidRPr="00E2308B">
        <w:rPr>
          <w:rFonts w:ascii="Times New Roman" w:hAnsi="Times New Roman"/>
          <w:sz w:val="28"/>
          <w:szCs w:val="28"/>
        </w:rPr>
        <w:t>поточні трансферти місцевим бюджетам.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8.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в складі видатків </w:t>
      </w:r>
      <w:r w:rsidR="00A707BD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кошти на реалізацію місцевих (регіональних) програм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у сумі </w:t>
      </w:r>
      <w:r w:rsidR="00CA4266" w:rsidRPr="00E2308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F652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A4266" w:rsidRPr="00E2308B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="00FF6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266" w:rsidRPr="00E2308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F65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A4266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 грн.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з </w:t>
      </w:r>
      <w:hyperlink r:id="rId11" w:anchor="n107" w:history="1">
        <w:r w:rsidRPr="00E2308B">
          <w:rPr>
            <w:rFonts w:ascii="Times New Roman" w:hAnsi="Times New Roman" w:cs="Times New Roman"/>
            <w:bCs/>
            <w:sz w:val="28"/>
            <w:szCs w:val="28"/>
            <w:lang w:val="uk-UA"/>
          </w:rPr>
          <w:t xml:space="preserve">додатком № </w:t>
        </w:r>
      </w:hyperlink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0DEE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 </w:t>
      </w:r>
      <w:r w:rsidRPr="00E2308B">
        <w:rPr>
          <w:rFonts w:ascii="Times New Roman" w:hAnsi="Times New Roman" w:cs="Times New Roman"/>
          <w:bCs/>
          <w:sz w:val="28"/>
          <w:szCs w:val="28"/>
          <w:lang w:val="uk-UA"/>
        </w:rPr>
        <w:t>до цього рішення.</w:t>
      </w:r>
    </w:p>
    <w:p w:rsidR="00576D07" w:rsidRPr="00E2308B" w:rsidRDefault="000C15FE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76D07" w:rsidRPr="00E230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6D07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6D07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73 Бюджетного кодексу України надати право </w:t>
      </w:r>
      <w:r w:rsidR="002E4E57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міському голові </w:t>
      </w:r>
      <w:r w:rsidR="00576D07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отримувати у порядку, визначеному Кабінетом Міністрів України: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- позики на покриття тимчасових касових розривів </w:t>
      </w:r>
      <w:r w:rsidR="002E4E57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:rsidR="00576D07" w:rsidRPr="00E2308B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15FE" w:rsidRPr="00E230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Розпорядникам коштів місцевих бюджетів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</w:t>
      </w:r>
      <w:r w:rsidR="000C15FE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з </w:t>
      </w:r>
      <w:hyperlink r:id="rId12" w:anchor="n107" w:history="1">
        <w:r w:rsidR="000C15FE" w:rsidRPr="00E2308B">
          <w:rPr>
            <w:rFonts w:ascii="Times New Roman" w:hAnsi="Times New Roman" w:cs="Times New Roman"/>
            <w:bCs/>
            <w:sz w:val="28"/>
            <w:szCs w:val="28"/>
            <w:lang w:val="uk-UA"/>
          </w:rPr>
          <w:t xml:space="preserve">додатком № </w:t>
        </w:r>
      </w:hyperlink>
      <w:r w:rsidR="000C15FE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 до цього рішення.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C15FE"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. Установити, що у загальному фонді 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20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 рік: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39"/>
      <w:bookmarkEnd w:id="2"/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до доходів належать надходження, визначені 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>статтею 64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3" w:tgtFrame="_blank" w:history="1">
        <w:r w:rsidRPr="00E2308B">
          <w:rPr>
            <w:rFonts w:ascii="Times New Roman" w:hAnsi="Times New Roman" w:cs="Times New Roman"/>
            <w:sz w:val="28"/>
            <w:szCs w:val="28"/>
            <w:lang w:val="uk-UA"/>
          </w:rPr>
          <w:t>Бюджетного кодексу України</w:t>
        </w:r>
      </w:hyperlink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>міжбюджетні трансферти з державного та місцевих бюджетів;</w:t>
      </w:r>
    </w:p>
    <w:p w:rsidR="00576D07" w:rsidRPr="00E2308B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40"/>
      <w:bookmarkEnd w:id="3"/>
      <w:r w:rsidRPr="00E230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джерелами формування у частині фінансування є надходження, визначені 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статтями 15,72 та 73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4" w:tgtFrame="_blank" w:history="1">
        <w:r w:rsidRPr="00E2308B">
          <w:rPr>
            <w:rFonts w:ascii="Times New Roman" w:hAnsi="Times New Roman" w:cs="Times New Roman"/>
            <w:sz w:val="28"/>
            <w:szCs w:val="28"/>
            <w:lang w:val="uk-UA"/>
          </w:rPr>
          <w:t>Бюджетного кодексу України</w:t>
        </w:r>
      </w:hyperlink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0858B6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бюджету</w:t>
      </w:r>
      <w:r w:rsidR="00CB20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6D07" w:rsidRPr="00402D50" w:rsidRDefault="00576D07" w:rsidP="00E2308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41"/>
      <w:bookmarkStart w:id="5" w:name="n42"/>
      <w:bookmarkEnd w:id="4"/>
      <w:bookmarkEnd w:id="5"/>
      <w:r w:rsidRPr="00E230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15FE" w:rsidRPr="00E230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>Установити, що джерелами формування спеці</w:t>
      </w:r>
      <w:r w:rsidR="000858B6"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ального фонду міського 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>бюджету України на 20</w:t>
      </w:r>
      <w:r w:rsidR="000858B6"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 рік у частині доходів є надходження, визначені </w:t>
      </w:r>
      <w:r w:rsidR="000858B6"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статтею </w:t>
      </w:r>
      <w:r w:rsidR="00450DEE" w:rsidRPr="00402D50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450DEE" w:rsidRPr="00402D5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1 </w:t>
      </w:r>
      <w:hyperlink r:id="rId15" w:tgtFrame="_blank" w:history="1">
        <w:r w:rsidRPr="00402D50">
          <w:rPr>
            <w:rFonts w:ascii="Times New Roman" w:hAnsi="Times New Roman" w:cs="Times New Roman"/>
            <w:sz w:val="28"/>
            <w:szCs w:val="28"/>
            <w:lang w:val="uk-UA"/>
          </w:rPr>
          <w:t>Бюджетного кодексу України</w:t>
        </w:r>
      </w:hyperlink>
      <w:r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1C3008" w:rsidRPr="00402D50">
        <w:rPr>
          <w:rFonts w:ascii="Times New Roman" w:hAnsi="Times New Roman" w:cs="Times New Roman"/>
          <w:sz w:val="28"/>
          <w:szCs w:val="28"/>
          <w:lang w:val="uk-UA"/>
        </w:rPr>
        <w:t>міжбюджетні трансферти з державного та місцевих бюджетів.</w:t>
      </w:r>
    </w:p>
    <w:p w:rsidR="00576D07" w:rsidRPr="00402D50" w:rsidRDefault="00576D07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2D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15FE" w:rsidRPr="00402D5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>. Установити, що джерелами формування спец</w:t>
      </w:r>
      <w:r w:rsidR="001C3008" w:rsidRPr="00402D50">
        <w:rPr>
          <w:rFonts w:ascii="Times New Roman" w:hAnsi="Times New Roman" w:cs="Times New Roman"/>
          <w:sz w:val="28"/>
          <w:szCs w:val="28"/>
          <w:lang w:val="uk-UA"/>
        </w:rPr>
        <w:t>іального фонду міського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20</w:t>
      </w:r>
      <w:r w:rsidR="001C3008" w:rsidRPr="00402D5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 рік у частині фінансування є надходження, визначені </w:t>
      </w:r>
      <w:r w:rsidR="001C3008"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 статтями 15 та 72</w:t>
      </w:r>
      <w:r w:rsidRPr="00402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blank" w:history="1">
        <w:r w:rsidRPr="00402D50">
          <w:rPr>
            <w:rFonts w:ascii="Times New Roman" w:hAnsi="Times New Roman" w:cs="Times New Roman"/>
            <w:sz w:val="28"/>
            <w:szCs w:val="28"/>
            <w:lang w:val="uk-UA"/>
          </w:rPr>
          <w:t>Бюджетного кодексу України</w:t>
        </w:r>
      </w:hyperlink>
      <w:r w:rsidR="001C3008" w:rsidRPr="00402D50">
        <w:rPr>
          <w:sz w:val="28"/>
          <w:szCs w:val="28"/>
          <w:lang w:val="uk-UA"/>
        </w:rPr>
        <w:t>.</w:t>
      </w:r>
    </w:p>
    <w:p w:rsidR="00B50F53" w:rsidRDefault="00F545B1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" w:name="n56"/>
      <w:bookmarkStart w:id="7" w:name="n60"/>
      <w:bookmarkEnd w:id="6"/>
      <w:bookmarkEnd w:id="7"/>
      <w:r w:rsidRPr="00E2308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2308B" w:rsidRPr="00E230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3008" w:rsidRPr="00E2308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="00B50F53" w:rsidRPr="00E2308B">
        <w:rPr>
          <w:rFonts w:ascii="Times New Roman" w:hAnsi="Times New Roman" w:cs="Times New Roman"/>
          <w:color w:val="008000"/>
          <w:sz w:val="28"/>
          <w:szCs w:val="28"/>
          <w:lang w:val="uk-UA"/>
        </w:rPr>
        <w:t xml:space="preserve"> </w:t>
      </w:r>
      <w:r w:rsidR="00B50F53" w:rsidRPr="00E2308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частини 10 статті 23 і частини 7 статті 108 Бюджетного кодексу України делегувати</w:t>
      </w:r>
      <w:r w:rsidR="00B50F53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виконавчому комітету </w:t>
      </w:r>
      <w:proofErr w:type="spellStart"/>
      <w:r w:rsidR="00B50F53" w:rsidRPr="00E2308B">
        <w:rPr>
          <w:rFonts w:ascii="Times New Roman" w:hAnsi="Times New Roman" w:cs="Times New Roman"/>
          <w:sz w:val="28"/>
          <w:szCs w:val="28"/>
          <w:lang w:val="uk-UA"/>
        </w:rPr>
        <w:t>Кіцманської</w:t>
      </w:r>
      <w:proofErr w:type="spellEnd"/>
      <w:r w:rsidR="00B50F53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50F53" w:rsidRPr="00E230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повноваження у міжсесійний період міської  ради приймати розпорядження щодо збільшення (зменшення) обсягу дохідної та видаткової частин міського бюджету в разі надання, збільшення (зменшення)  обсягів міжбюджетних трансфертів з Державного бюджету України та місцевих бюджетів, з наступним внесенням змін до рішення про міський  бюджет шляхом подачі цього розпорядження на затвердження чергової сесії міської  ради.</w:t>
      </w:r>
    </w:p>
    <w:p w:rsidR="00FE2CA1" w:rsidRPr="00FE2CA1" w:rsidRDefault="00FE2CA1" w:rsidP="00E2308B">
      <w:pPr>
        <w:spacing w:before="12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15.</w:t>
      </w:r>
      <w:r w:rsidRPr="00FE2CA1">
        <w:rPr>
          <w:sz w:val="28"/>
          <w:szCs w:val="28"/>
          <w:lang w:val="uk-UA"/>
        </w:rPr>
        <w:t xml:space="preserve"> 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>Устано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вити, що в тих випадках, коли 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 xml:space="preserve"> депутати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 xml:space="preserve"> ради вносять пропозиції щодо виділення додаткових асигнувань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 xml:space="preserve"> бюджету, вони повинні одночасно подавати пропозиції, спрямовані на відповідне поповнення доходів або скорочення інших видатків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5915" w:rsidRPr="00E2308B" w:rsidRDefault="00F545B1" w:rsidP="00E2308B">
      <w:pPr>
        <w:widowControl w:val="0"/>
        <w:tabs>
          <w:tab w:val="left" w:pos="129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50DEE" w:rsidRPr="00FE2C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4A7D" w:rsidRPr="00E230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5915" w:rsidRPr="00E2308B">
        <w:rPr>
          <w:rFonts w:ascii="Times New Roman" w:hAnsi="Times New Roman" w:cs="Times New Roman"/>
          <w:sz w:val="28"/>
          <w:szCs w:val="28"/>
        </w:rPr>
        <w:t xml:space="preserve"> </w:t>
      </w:r>
      <w:r w:rsidR="00B50F53" w:rsidRPr="00E2308B">
        <w:rPr>
          <w:rFonts w:ascii="Times New Roman" w:hAnsi="Times New Roman" w:cs="Times New Roman"/>
          <w:sz w:val="28"/>
          <w:szCs w:val="28"/>
          <w:lang w:val="uk-UA"/>
        </w:rPr>
        <w:t>Доручити д</w:t>
      </w:r>
      <w:r w:rsidR="00450DEE" w:rsidRPr="00E2308B">
        <w:rPr>
          <w:rFonts w:ascii="Times New Roman" w:hAnsi="Times New Roman" w:cs="Times New Roman"/>
          <w:sz w:val="28"/>
          <w:szCs w:val="28"/>
          <w:lang w:val="uk-UA"/>
        </w:rPr>
        <w:t>иректорам загальноосвітніх навчальних закладів та дошкільних установ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5915" w:rsidRPr="00E2308B" w:rsidRDefault="00025915" w:rsidP="00E2308B">
      <w:pPr>
        <w:widowControl w:val="0"/>
        <w:tabs>
          <w:tab w:val="left" w:pos="1296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C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E2CA1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FE2C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Організувати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рахунок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безкоштовне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харчування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дітей-сиріт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позбавлених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батьківського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308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2308B">
        <w:rPr>
          <w:rFonts w:ascii="Times New Roman" w:eastAsia="Times New Roman" w:hAnsi="Times New Roman" w:cs="Times New Roman"/>
          <w:sz w:val="28"/>
          <w:szCs w:val="28"/>
        </w:rPr>
        <w:t>іклування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особливими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освітніми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потребами,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навчаються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спеціальних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інклюзивних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класах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1-4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класів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сімей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отримують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допомогу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до Закону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державну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соціальну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допомогу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малозабезпеченим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сім’ям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інвалідів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учасників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АТО та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учасників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бойових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добровольців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навчаються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загальноосвітніх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закладах</w:t>
      </w:r>
      <w:proofErr w:type="gramStart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E2308B">
        <w:rPr>
          <w:rFonts w:ascii="Times New Roman" w:eastAsia="Times New Roman" w:hAnsi="Times New Roman" w:cs="Times New Roman"/>
          <w:sz w:val="28"/>
          <w:szCs w:val="28"/>
        </w:rPr>
        <w:t>іцманського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району.</w:t>
      </w:r>
    </w:p>
    <w:p w:rsidR="00025915" w:rsidRPr="00E2308B" w:rsidRDefault="00025915" w:rsidP="00E2308B">
      <w:pPr>
        <w:widowControl w:val="0"/>
        <w:tabs>
          <w:tab w:val="left" w:pos="1296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C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E2CA1">
        <w:rPr>
          <w:rFonts w:ascii="Times New Roman" w:eastAsia="Times New Roman" w:hAnsi="Times New Roman" w:cs="Times New Roman"/>
          <w:sz w:val="28"/>
          <w:szCs w:val="28"/>
        </w:rPr>
        <w:t>.2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Забезпечити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рахунок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міського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безкоштовним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харчуванням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багатодітних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малозабезпечених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сімей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категорій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потребують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308B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E2308B">
        <w:rPr>
          <w:rFonts w:ascii="Times New Roman" w:eastAsia="Times New Roman" w:hAnsi="Times New Roman" w:cs="Times New Roman"/>
          <w:sz w:val="28"/>
          <w:szCs w:val="28"/>
        </w:rPr>
        <w:t>іальної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підтримки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дошкіл</w:t>
      </w:r>
      <w:r w:rsidRPr="00E2308B">
        <w:rPr>
          <w:rFonts w:ascii="Times New Roman" w:hAnsi="Times New Roman" w:cs="Times New Roman"/>
          <w:sz w:val="28"/>
          <w:szCs w:val="28"/>
        </w:rPr>
        <w:t>ьних</w:t>
      </w:r>
      <w:proofErr w:type="spellEnd"/>
      <w:r w:rsidRPr="00E23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E2308B">
        <w:rPr>
          <w:rFonts w:ascii="Times New Roman" w:hAnsi="Times New Roman" w:cs="Times New Roman"/>
          <w:sz w:val="28"/>
          <w:szCs w:val="28"/>
        </w:rPr>
        <w:t xml:space="preserve"> закладах та </w:t>
      </w:r>
      <w:r w:rsidR="00F545B1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дошкільному відділенні </w:t>
      </w:r>
      <w:r w:rsidRPr="00E2308B">
        <w:rPr>
          <w:rFonts w:ascii="Times New Roman" w:hAnsi="Times New Roman" w:cs="Times New Roman"/>
          <w:sz w:val="28"/>
          <w:szCs w:val="28"/>
        </w:rPr>
        <w:t>НВК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Встановити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розмір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плати за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харчування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дошкільних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закладах,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фінансуються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бюджету 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розмірі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становить не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менше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70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відсотків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міській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E2308B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E2308B">
        <w:rPr>
          <w:rFonts w:ascii="Times New Roman" w:eastAsia="Times New Roman" w:hAnsi="Times New Roman" w:cs="Times New Roman"/>
          <w:sz w:val="28"/>
          <w:szCs w:val="28"/>
        </w:rPr>
        <w:t>іцмань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) та не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менше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50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відсотків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сільській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місцевості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(с. </w:t>
      </w:r>
      <w:r w:rsidRPr="00E2308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уховерхів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308B">
        <w:rPr>
          <w:rFonts w:ascii="Times New Roman" w:hAnsi="Times New Roman" w:cs="Times New Roman"/>
          <w:sz w:val="28"/>
          <w:szCs w:val="28"/>
          <w:lang w:val="uk-UA"/>
        </w:rPr>
        <w:t>Давидівці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вартості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308B">
        <w:rPr>
          <w:rFonts w:ascii="Times New Roman" w:eastAsia="Times New Roman" w:hAnsi="Times New Roman" w:cs="Times New Roman"/>
          <w:sz w:val="28"/>
          <w:szCs w:val="28"/>
        </w:rPr>
        <w:t>харчування</w:t>
      </w:r>
      <w:proofErr w:type="spellEnd"/>
      <w:r w:rsidRPr="00E2308B">
        <w:rPr>
          <w:rFonts w:ascii="Times New Roman" w:eastAsia="Times New Roman" w:hAnsi="Times New Roman" w:cs="Times New Roman"/>
          <w:sz w:val="28"/>
          <w:szCs w:val="28"/>
        </w:rPr>
        <w:t xml:space="preserve"> на день.</w:t>
      </w:r>
    </w:p>
    <w:p w:rsidR="00B50F53" w:rsidRDefault="00A6575A" w:rsidP="00E2308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450DEE" w:rsidRPr="00FE2C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CA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5915" w:rsidRPr="00E2308B">
        <w:rPr>
          <w:sz w:val="28"/>
          <w:szCs w:val="28"/>
          <w:lang w:val="uk-UA"/>
        </w:rPr>
        <w:t xml:space="preserve">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сесії 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</w:t>
      </w:r>
      <w:proofErr w:type="spellStart"/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>“Про</w:t>
      </w:r>
      <w:proofErr w:type="spellEnd"/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міський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 на 201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>рік”</w:t>
      </w:r>
      <w:proofErr w:type="spellEnd"/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набуває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чинності з 1 січня 201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і діє до 31 грудня 201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року.</w:t>
      </w:r>
    </w:p>
    <w:p w:rsidR="00FE2CA1" w:rsidRPr="00FE2CA1" w:rsidRDefault="00FE2CA1" w:rsidP="00FE2CA1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18.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Доручити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CB20D9">
        <w:rPr>
          <w:rFonts w:ascii="Times New Roman" w:hAnsi="Times New Roman" w:cs="Times New Roman"/>
          <w:sz w:val="28"/>
          <w:szCs w:val="28"/>
          <w:lang w:val="uk-UA"/>
        </w:rPr>
        <w:t xml:space="preserve">му голові </w:t>
      </w:r>
      <w:r w:rsidRPr="00FE2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укладати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FE2CA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E2CA1">
        <w:rPr>
          <w:rFonts w:ascii="Times New Roman" w:hAnsi="Times New Roman" w:cs="Times New Roman"/>
          <w:sz w:val="28"/>
          <w:szCs w:val="28"/>
        </w:rPr>
        <w:t>ідписувати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договори на передачу 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міжбюджетних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трансфертів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місцевими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бюджетами на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прийнятих</w:t>
      </w:r>
      <w:proofErr w:type="spellEnd"/>
      <w:r w:rsidRPr="00FE2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CA1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F53" w:rsidRPr="00E2308B" w:rsidRDefault="00FE2CA1" w:rsidP="00E230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B50F53" w:rsidRPr="00FE2CA1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50F53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50F53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50F53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Додатки № 1- 7  до цього рішення є його невід’ємною частиною. </w:t>
      </w:r>
    </w:p>
    <w:p w:rsidR="00025915" w:rsidRPr="00E2308B" w:rsidRDefault="00A6575A" w:rsidP="00E2308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E2308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FE2C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FE2CA1" w:rsidRPr="00FE2CA1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025915" w:rsidRPr="00FE2CA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Відповідно до частини 4 статті 28 Бюджетного кодексу України здійснити опублікування цього рішення </w:t>
      </w:r>
      <w:r w:rsidR="00B50F53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 місцевих засобах масової інформації.</w:t>
      </w:r>
    </w:p>
    <w:p w:rsidR="00025915" w:rsidRPr="00E2308B" w:rsidRDefault="00FE2CA1" w:rsidP="00E2308B">
      <w:pPr>
        <w:pStyle w:val="3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21</w:t>
      </w:r>
      <w:r w:rsidR="00025915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Контроль за виконання цього рішення покласти на постійну комісію </w:t>
      </w:r>
      <w:proofErr w:type="spellStart"/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Кіцманської</w:t>
      </w:r>
      <w:proofErr w:type="spellEnd"/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025915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</w:t>
      </w:r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ради з питань </w:t>
      </w:r>
      <w:r w:rsidR="00F545B1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планування бюджету </w:t>
      </w:r>
      <w:r w:rsidR="00A6575A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F545B1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фінансів</w:t>
      </w:r>
      <w:r w:rsidR="00A6575A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</w:t>
      </w:r>
      <w:r w:rsidR="00F545B1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соціал</w:t>
      </w:r>
      <w:r w:rsidR="00025915" w:rsidRPr="00E2308B">
        <w:rPr>
          <w:rFonts w:ascii="Times New Roman" w:hAnsi="Times New Roman" w:cs="Times New Roman"/>
          <w:bCs/>
          <w:sz w:val="28"/>
          <w:szCs w:val="28"/>
          <w:lang w:val="uk-UA"/>
        </w:rPr>
        <w:t>ьно-економічного розвитку</w:t>
      </w:r>
      <w:r w:rsidR="00A6575A" w:rsidRPr="00E23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міста </w:t>
      </w:r>
      <w:r w:rsidR="00025915" w:rsidRPr="00E230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Я.В.</w:t>
      </w:r>
      <w:proofErr w:type="spellStart"/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>Яремі</w:t>
      </w:r>
      <w:r w:rsidR="00A6575A" w:rsidRPr="00E2308B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025915" w:rsidRPr="00E23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915" w:rsidRPr="00E230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).  </w:t>
      </w:r>
    </w:p>
    <w:p w:rsidR="00A6575A" w:rsidRPr="00E2308B" w:rsidRDefault="00A630EE" w:rsidP="00E230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</w:p>
    <w:p w:rsidR="00A630EE" w:rsidRPr="00E2308B" w:rsidRDefault="00A630EE" w:rsidP="00E230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6D07" w:rsidRPr="00E2308B" w:rsidRDefault="00A6575A" w:rsidP="00E230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630EE" w:rsidRPr="00E2308B">
        <w:rPr>
          <w:rFonts w:ascii="Times New Roman" w:hAnsi="Times New Roman" w:cs="Times New Roman"/>
          <w:b/>
          <w:sz w:val="28"/>
          <w:szCs w:val="28"/>
          <w:lang w:val="uk-UA"/>
        </w:rPr>
        <w:t>іськ</w:t>
      </w: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ий голова </w:t>
      </w:r>
      <w:r w:rsidR="00A630EE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A630EE" w:rsidRPr="00E2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С.Б.</w:t>
      </w:r>
      <w:proofErr w:type="spellStart"/>
      <w:r w:rsidR="00A630EE" w:rsidRPr="00E2308B">
        <w:rPr>
          <w:rFonts w:ascii="Times New Roman" w:hAnsi="Times New Roman" w:cs="Times New Roman"/>
          <w:b/>
          <w:sz w:val="28"/>
          <w:szCs w:val="28"/>
          <w:lang w:val="uk-UA"/>
        </w:rPr>
        <w:t>Булега</w:t>
      </w:r>
      <w:proofErr w:type="spellEnd"/>
    </w:p>
    <w:p w:rsidR="00576D07" w:rsidRPr="00E2308B" w:rsidRDefault="00576D07" w:rsidP="00E2308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76D07" w:rsidRPr="00576D07" w:rsidRDefault="00576D07" w:rsidP="00576D07">
      <w:pPr>
        <w:rPr>
          <w:rFonts w:ascii="Times New Roman" w:hAnsi="Times New Roman" w:cs="Times New Roman"/>
          <w:lang w:val="uk-UA"/>
        </w:rPr>
      </w:pPr>
    </w:p>
    <w:p w:rsidR="00576D07" w:rsidRPr="00576D07" w:rsidRDefault="00576D0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76D07" w:rsidRPr="00576D07" w:rsidSect="00523819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5BE" w:rsidRDefault="005145BE" w:rsidP="009835CD">
      <w:pPr>
        <w:spacing w:after="0" w:line="240" w:lineRule="auto"/>
      </w:pPr>
      <w:r>
        <w:separator/>
      </w:r>
    </w:p>
  </w:endnote>
  <w:endnote w:type="continuationSeparator" w:id="0">
    <w:p w:rsidR="005145BE" w:rsidRDefault="005145BE" w:rsidP="00983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5BE" w:rsidRDefault="005145BE" w:rsidP="009835CD">
      <w:pPr>
        <w:spacing w:after="0" w:line="240" w:lineRule="auto"/>
      </w:pPr>
      <w:r>
        <w:separator/>
      </w:r>
    </w:p>
  </w:footnote>
  <w:footnote w:type="continuationSeparator" w:id="0">
    <w:p w:rsidR="005145BE" w:rsidRDefault="005145BE" w:rsidP="00983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4162"/>
      <w:docPartObj>
        <w:docPartGallery w:val="Page Numbers (Top of Page)"/>
        <w:docPartUnique/>
      </w:docPartObj>
    </w:sdtPr>
    <w:sdtContent>
      <w:p w:rsidR="00523819" w:rsidRDefault="00523819">
        <w:pPr>
          <w:pStyle w:val="a7"/>
          <w:jc w:val="center"/>
        </w:pPr>
        <w:fldSimple w:instr=" PAGE   \* MERGEFORMAT ">
          <w:r w:rsidR="009F483A">
            <w:rPr>
              <w:noProof/>
            </w:rPr>
            <w:t>3</w:t>
          </w:r>
        </w:fldSimple>
      </w:p>
    </w:sdtContent>
  </w:sdt>
  <w:p w:rsidR="009835CD" w:rsidRDefault="009835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AEB834E6"/>
    <w:lvl w:ilvl="0" w:tplc="DFCADEE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D07"/>
    <w:rsid w:val="00025915"/>
    <w:rsid w:val="00051F4E"/>
    <w:rsid w:val="00056CB0"/>
    <w:rsid w:val="000858B6"/>
    <w:rsid w:val="000C15FE"/>
    <w:rsid w:val="00150C49"/>
    <w:rsid w:val="00155C69"/>
    <w:rsid w:val="001A4F6E"/>
    <w:rsid w:val="001C3008"/>
    <w:rsid w:val="002E4E57"/>
    <w:rsid w:val="00312C9C"/>
    <w:rsid w:val="00402D50"/>
    <w:rsid w:val="00404A7D"/>
    <w:rsid w:val="00450DEE"/>
    <w:rsid w:val="004C1273"/>
    <w:rsid w:val="005145BE"/>
    <w:rsid w:val="0051481B"/>
    <w:rsid w:val="00523819"/>
    <w:rsid w:val="0053277B"/>
    <w:rsid w:val="00576D07"/>
    <w:rsid w:val="005C0DC1"/>
    <w:rsid w:val="005D12B2"/>
    <w:rsid w:val="00682A9E"/>
    <w:rsid w:val="006B4699"/>
    <w:rsid w:val="00783BAA"/>
    <w:rsid w:val="00835757"/>
    <w:rsid w:val="008556A5"/>
    <w:rsid w:val="00874ABE"/>
    <w:rsid w:val="008A20A3"/>
    <w:rsid w:val="008B16AA"/>
    <w:rsid w:val="008F04E7"/>
    <w:rsid w:val="009835CD"/>
    <w:rsid w:val="009F483A"/>
    <w:rsid w:val="00A02510"/>
    <w:rsid w:val="00A3315A"/>
    <w:rsid w:val="00A630EE"/>
    <w:rsid w:val="00A6575A"/>
    <w:rsid w:val="00A707BD"/>
    <w:rsid w:val="00AB6881"/>
    <w:rsid w:val="00AC60B2"/>
    <w:rsid w:val="00B1430E"/>
    <w:rsid w:val="00B50F53"/>
    <w:rsid w:val="00B722F8"/>
    <w:rsid w:val="00BC1624"/>
    <w:rsid w:val="00BC3546"/>
    <w:rsid w:val="00C121B9"/>
    <w:rsid w:val="00CA3F5E"/>
    <w:rsid w:val="00CA4266"/>
    <w:rsid w:val="00CB20D9"/>
    <w:rsid w:val="00CD4A72"/>
    <w:rsid w:val="00CF7A2D"/>
    <w:rsid w:val="00D31423"/>
    <w:rsid w:val="00D5423B"/>
    <w:rsid w:val="00D64210"/>
    <w:rsid w:val="00DC1506"/>
    <w:rsid w:val="00DE477C"/>
    <w:rsid w:val="00E2308B"/>
    <w:rsid w:val="00E4083A"/>
    <w:rsid w:val="00E73319"/>
    <w:rsid w:val="00EF6FFD"/>
    <w:rsid w:val="00F545B1"/>
    <w:rsid w:val="00F873B1"/>
    <w:rsid w:val="00FE2CA1"/>
    <w:rsid w:val="00FE2F1E"/>
    <w:rsid w:val="00FF6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576D07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11">
    <w:name w:val="Заголовок 11"/>
    <w:basedOn w:val="Normal1"/>
    <w:next w:val="Normal1"/>
    <w:rsid w:val="00576D07"/>
    <w:pPr>
      <w:keepNext/>
      <w:jc w:val="center"/>
      <w:outlineLvl w:val="0"/>
    </w:pPr>
    <w:rPr>
      <w:b/>
      <w:sz w:val="28"/>
    </w:rPr>
  </w:style>
  <w:style w:type="paragraph" w:customStyle="1" w:styleId="1">
    <w:name w:val="Название объекта1"/>
    <w:basedOn w:val="Normal1"/>
    <w:next w:val="Normal1"/>
    <w:rsid w:val="00576D07"/>
    <w:pPr>
      <w:jc w:val="center"/>
    </w:pPr>
    <w:rPr>
      <w:b/>
      <w:sz w:val="26"/>
    </w:rPr>
  </w:style>
  <w:style w:type="paragraph" w:styleId="a3">
    <w:name w:val="Body Text Indent"/>
    <w:basedOn w:val="a"/>
    <w:link w:val="a4"/>
    <w:rsid w:val="00576D07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 w:cs="Times New Roman"/>
      <w:sz w:val="12"/>
      <w:szCs w:val="12"/>
      <w:lang w:val="uk-UA"/>
    </w:rPr>
  </w:style>
  <w:style w:type="character" w:customStyle="1" w:styleId="a4">
    <w:name w:val="Основной текст с отступом Знак"/>
    <w:basedOn w:val="a0"/>
    <w:link w:val="a3"/>
    <w:rsid w:val="00576D07"/>
    <w:rPr>
      <w:rFonts w:ascii="Bookman Old Style" w:eastAsia="Times New Roman" w:hAnsi="Bookman Old Style" w:cs="Times New Roman"/>
      <w:sz w:val="12"/>
      <w:szCs w:val="12"/>
      <w:lang w:val="uk-UA"/>
    </w:rPr>
  </w:style>
  <w:style w:type="paragraph" w:styleId="3">
    <w:name w:val="Body Text Indent 3"/>
    <w:basedOn w:val="a"/>
    <w:link w:val="30"/>
    <w:uiPriority w:val="99"/>
    <w:semiHidden/>
    <w:unhideWhenUsed/>
    <w:rsid w:val="000259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5915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83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5C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35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35CD"/>
  </w:style>
  <w:style w:type="paragraph" w:styleId="a9">
    <w:name w:val="footer"/>
    <w:basedOn w:val="a"/>
    <w:link w:val="aa"/>
    <w:uiPriority w:val="99"/>
    <w:unhideWhenUsed/>
    <w:rsid w:val="009835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35CD"/>
  </w:style>
  <w:style w:type="paragraph" w:customStyle="1" w:styleId="ab">
    <w:name w:val="Безупречность"/>
    <w:basedOn w:val="a"/>
    <w:rsid w:val="00B50F53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zakon4.rada.gov.ua/laws/show/2456-1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5515-17/print136117165206694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zakon4.rada.gov.ua/laws/show/2456-17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4.rada.gov.ua/laws/show/2456-17" TargetMode="External"/><Relationship Id="rId10" Type="http://schemas.openxmlformats.org/officeDocument/2006/relationships/hyperlink" Target="http://zakon4.rada.gov.ua/laws/show/5515-17/print136117165206694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zakon4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6F6CD-2847-48DA-B5A8-81672463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20</cp:revision>
  <cp:lastPrinted>2018-01-05T13:58:00Z</cp:lastPrinted>
  <dcterms:created xsi:type="dcterms:W3CDTF">2017-12-20T15:34:00Z</dcterms:created>
  <dcterms:modified xsi:type="dcterms:W3CDTF">2018-01-05T13:58:00Z</dcterms:modified>
</cp:coreProperties>
</file>